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C8E5" w14:textId="77777777" w:rsidR="00662420" w:rsidRDefault="00662420">
      <w:pPr>
        <w:spacing w:after="359" w:line="1" w:lineRule="exact"/>
      </w:pPr>
    </w:p>
    <w:p w14:paraId="324BC8F2" w14:textId="77777777" w:rsidR="00662420" w:rsidRDefault="00662420">
      <w:pPr>
        <w:spacing w:after="259" w:line="1" w:lineRule="exact"/>
      </w:pPr>
    </w:p>
    <w:p w14:paraId="16EC711D" w14:textId="77777777" w:rsidR="00CE0E65" w:rsidRDefault="00A762D9" w:rsidP="00A762D9">
      <w:pPr>
        <w:pStyle w:val="1"/>
        <w:ind w:left="140" w:firstLine="0"/>
        <w:jc w:val="center"/>
        <w:rPr>
          <w:b/>
          <w:bCs/>
        </w:rPr>
      </w:pPr>
      <w:r w:rsidRPr="00A762D9">
        <w:rPr>
          <w:b/>
          <w:bCs/>
        </w:rPr>
        <w:t xml:space="preserve">АВТОНОМНАЯ НЕКОММЕРЧЕСКАЯ ОБРАЗОВАТЕЛЬНАЯ ОРГАНИЗАЦИЯ ДОПОЛНИТЕЛЬНОГО ПРОФЕССИОНАЛЬНОГО ОБРАЗОВАНИЯ </w:t>
      </w:r>
    </w:p>
    <w:p w14:paraId="049787E1" w14:textId="71DF19C4" w:rsidR="00A762D9" w:rsidRPr="00A762D9" w:rsidRDefault="00A762D9" w:rsidP="00A762D9">
      <w:pPr>
        <w:pStyle w:val="1"/>
        <w:ind w:left="140" w:firstLine="0"/>
        <w:jc w:val="center"/>
        <w:rPr>
          <w:b/>
          <w:bCs/>
        </w:rPr>
      </w:pPr>
      <w:r w:rsidRPr="00A762D9">
        <w:rPr>
          <w:b/>
          <w:bCs/>
        </w:rPr>
        <w:t>«ИНСТИТУТ ПРОФЕССИОНАЛЬНЫХ ТЕХНОЛОГИЙ И СЕРВИСА «ФИЗ»</w:t>
      </w:r>
    </w:p>
    <w:p w14:paraId="0EBA8D36" w14:textId="77777777" w:rsidR="00A762D9" w:rsidRDefault="00A762D9">
      <w:pPr>
        <w:pStyle w:val="1"/>
        <w:ind w:left="140" w:firstLine="0"/>
        <w:jc w:val="both"/>
        <w:rPr>
          <w:b/>
          <w:bCs/>
        </w:rPr>
      </w:pPr>
    </w:p>
    <w:p w14:paraId="06771134" w14:textId="77777777" w:rsidR="00A762D9" w:rsidRDefault="00A762D9">
      <w:pPr>
        <w:pStyle w:val="1"/>
        <w:ind w:left="140" w:firstLine="0"/>
        <w:jc w:val="both"/>
        <w:rPr>
          <w:b/>
          <w:bCs/>
        </w:rPr>
      </w:pPr>
    </w:p>
    <w:p w14:paraId="324BC8F3" w14:textId="3A4977A1" w:rsidR="00662420" w:rsidRDefault="00877FE0">
      <w:pPr>
        <w:pStyle w:val="1"/>
        <w:ind w:left="140" w:firstLine="0"/>
        <w:jc w:val="both"/>
      </w:pPr>
      <w:bookmarkStart w:id="0" w:name="_GoBack"/>
      <w:r>
        <w:rPr>
          <w:b/>
          <w:bCs/>
        </w:rPr>
        <w:t xml:space="preserve">Информация о результатах опроса обучающихся </w:t>
      </w:r>
      <w:bookmarkEnd w:id="0"/>
      <w:r>
        <w:rPr>
          <w:b/>
          <w:bCs/>
        </w:rPr>
        <w:t>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r w:rsidR="00CF7B3D">
        <w:rPr>
          <w:b/>
          <w:bCs/>
        </w:rPr>
        <w:t xml:space="preserve"> </w:t>
      </w:r>
    </w:p>
    <w:p w14:paraId="079CB72B" w14:textId="77777777" w:rsidR="0026365F" w:rsidRPr="00F237CF" w:rsidRDefault="0026365F" w:rsidP="0026365F">
      <w:pPr>
        <w:jc w:val="center"/>
      </w:pPr>
    </w:p>
    <w:p w14:paraId="222B9CBA" w14:textId="77777777" w:rsidR="0026365F" w:rsidRPr="00F237CF" w:rsidRDefault="0026365F" w:rsidP="0026365F">
      <w:pPr>
        <w:jc w:val="center"/>
        <w:rPr>
          <w:b/>
          <w:sz w:val="28"/>
          <w:szCs w:val="28"/>
        </w:rPr>
      </w:pPr>
      <w:r w:rsidRPr="00F237CF">
        <w:rPr>
          <w:b/>
          <w:sz w:val="28"/>
          <w:szCs w:val="28"/>
        </w:rPr>
        <w:t xml:space="preserve">ПРОГРАММА ОРДИНАТУРЫ ПО СПЕЦИАЛЬНОСТИ </w:t>
      </w:r>
    </w:p>
    <w:p w14:paraId="7E285692" w14:textId="77777777" w:rsidR="0026365F" w:rsidRDefault="0026365F" w:rsidP="0026365F">
      <w:pPr>
        <w:jc w:val="center"/>
        <w:rPr>
          <w:b/>
          <w:sz w:val="28"/>
          <w:szCs w:val="28"/>
        </w:rPr>
      </w:pPr>
      <w:r w:rsidRPr="00F237CF">
        <w:rPr>
          <w:b/>
          <w:sz w:val="28"/>
          <w:szCs w:val="28"/>
        </w:rPr>
        <w:t>31.08.32 ДЕРМАТОВЕНЕРОЛОГИЯ</w:t>
      </w:r>
    </w:p>
    <w:p w14:paraId="52B33C12" w14:textId="77777777" w:rsidR="00D61239" w:rsidRDefault="00D61239" w:rsidP="0026365F">
      <w:pPr>
        <w:jc w:val="center"/>
        <w:rPr>
          <w:b/>
          <w:sz w:val="28"/>
          <w:szCs w:val="28"/>
        </w:rPr>
      </w:pPr>
    </w:p>
    <w:p w14:paraId="0AC8D7E5" w14:textId="6500C161" w:rsidR="00D61239" w:rsidRPr="00D61239" w:rsidRDefault="00D61239" w:rsidP="00D61239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        </w:t>
      </w:r>
      <w:bookmarkStart w:id="1" w:name="_Hlk161849744"/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Во втором семестре 202</w:t>
      </w:r>
      <w:r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3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/202</w:t>
      </w:r>
      <w:r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4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учебного года был проведен опрос </w:t>
      </w:r>
      <w:r w:rsidR="00B80A90"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обучающихся 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для получения информации об удовлетворенности </w:t>
      </w:r>
      <w:r w:rsidR="00B80A90" w:rsidRPr="00B80A90">
        <w:rPr>
          <w:rFonts w:ascii="Times New Roman" w:hAnsi="Times New Roman" w:cs="Times New Roman"/>
          <w:sz w:val="28"/>
          <w:szCs w:val="28"/>
        </w:rPr>
        <w:t>условиями, содержанием, организацией и качеством образовательного процесса в целом и отдельных дисциплин (модулей) и практик</w:t>
      </w:r>
      <w:r w:rsidR="00B80A90"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.</w:t>
      </w:r>
    </w:p>
    <w:p w14:paraId="1B9DE78C" w14:textId="7049CC8A" w:rsidR="00D61239" w:rsidRPr="00D61239" w:rsidRDefault="00D61239" w:rsidP="00D61239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       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В опросе приняли участие </w:t>
      </w:r>
      <w:r w:rsidR="00B80A90"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обучающи</w:t>
      </w:r>
      <w:r w:rsid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е</w:t>
      </w:r>
      <w:r w:rsidR="00B80A90" w:rsidRPr="00B80A9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ся 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участвовавшие </w:t>
      </w:r>
      <w:proofErr w:type="gramStart"/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 </w:t>
      </w:r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реализации</w:t>
      </w:r>
      <w:proofErr w:type="gramEnd"/>
      <w:r w:rsidRPr="00D61239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данной образовательной программы.</w:t>
      </w:r>
    </w:p>
    <w:bookmarkEnd w:id="1"/>
    <w:p w14:paraId="6C496DE9" w14:textId="77777777" w:rsidR="00BB3AEF" w:rsidRPr="00F237CF" w:rsidRDefault="00BB3AEF" w:rsidP="00D61239">
      <w:pPr>
        <w:rPr>
          <w:b/>
          <w:sz w:val="28"/>
          <w:szCs w:val="28"/>
        </w:rPr>
      </w:pPr>
    </w:p>
    <w:p w14:paraId="324BC8F6" w14:textId="0572B3B5" w:rsidR="00662420" w:rsidRDefault="00877FE0">
      <w:pPr>
        <w:pStyle w:val="1"/>
        <w:ind w:left="140" w:firstLine="700"/>
        <w:jc w:val="both"/>
      </w:pPr>
      <w:r>
        <w:t xml:space="preserve">Уровень удовлетворенности обучающихся условиями, содержанием, организацией и качеством образовательного процесса в целом и отдельных дисциплин (модулей) и практик в </w:t>
      </w:r>
      <w:r w:rsidR="00BB3AEF">
        <w:t>Институте</w:t>
      </w:r>
      <w:r>
        <w:t xml:space="preserve"> оценивали по шкале: полностью удовлетворен; скорее удовлетворен; отчасти удовлетворен, отчасти нет; скорее не удовлетворен.</w:t>
      </w:r>
    </w:p>
    <w:p w14:paraId="324BC8F7" w14:textId="0C0D4727" w:rsidR="00662420" w:rsidRDefault="00877FE0">
      <w:pPr>
        <w:pStyle w:val="1"/>
        <w:ind w:firstLine="840"/>
        <w:jc w:val="both"/>
      </w:pPr>
      <w:r>
        <w:t xml:space="preserve">В анкетировании приняли участие около </w:t>
      </w:r>
      <w:r w:rsidR="00BB3AEF">
        <w:t xml:space="preserve">90 </w:t>
      </w:r>
      <w:r>
        <w:t>% обучающихся</w:t>
      </w:r>
    </w:p>
    <w:p w14:paraId="324BC8F8" w14:textId="21A15DB6" w:rsidR="00662420" w:rsidRDefault="00877FE0">
      <w:pPr>
        <w:pStyle w:val="1"/>
        <w:ind w:left="140" w:firstLine="700"/>
        <w:jc w:val="both"/>
      </w:pPr>
      <w:r>
        <w:t xml:space="preserve">Уровень удовлетворенностью структурой программы (присутствуют все дисциплины, изучение которых, необходимо для ведения будущей профессиональной деятельности; нет дублирования дисциплин; нет нарушения логики преподавания дисциплин и т.п.) составил: </w:t>
      </w:r>
      <w:r w:rsidR="00BB3AEF">
        <w:t xml:space="preserve">90 </w:t>
      </w:r>
      <w:r>
        <w:t xml:space="preserve">% обучающихся полностью удовлетворены; </w:t>
      </w:r>
      <w:r w:rsidR="00BB3AEF">
        <w:t xml:space="preserve">8 </w:t>
      </w:r>
      <w:r>
        <w:t>% скорее удовлетворены; 2% отчасти удовлетворен, отчасти нет.</w:t>
      </w:r>
    </w:p>
    <w:p w14:paraId="324BC8F9" w14:textId="57FE58D5" w:rsidR="00662420" w:rsidRDefault="00877FE0">
      <w:pPr>
        <w:pStyle w:val="1"/>
        <w:ind w:left="140" w:firstLine="700"/>
        <w:jc w:val="both"/>
      </w:pPr>
      <w:r>
        <w:t xml:space="preserve">Уровень удовлетворенности объемом времени, отведенным </w:t>
      </w:r>
      <w:proofErr w:type="gramStart"/>
      <w:r>
        <w:t>на лекционные занятия</w:t>
      </w:r>
      <w:proofErr w:type="gramEnd"/>
      <w:r>
        <w:t xml:space="preserve"> составил: </w:t>
      </w:r>
      <w:r w:rsidR="00BB3AEF">
        <w:t xml:space="preserve">90 </w:t>
      </w:r>
      <w:r>
        <w:t xml:space="preserve">% полностью удовлетворены; </w:t>
      </w:r>
      <w:r w:rsidR="00BB3AEF">
        <w:t xml:space="preserve">8 </w:t>
      </w:r>
      <w:r>
        <w:t xml:space="preserve">%, скорее удовлетворены; </w:t>
      </w:r>
      <w:r w:rsidR="00BB3AEF">
        <w:t>2</w:t>
      </w:r>
      <w:r>
        <w:t xml:space="preserve"> % отчасти удовлетворен, отчасти нет.</w:t>
      </w:r>
    </w:p>
    <w:p w14:paraId="324BC8FA" w14:textId="77777777" w:rsidR="00662420" w:rsidRDefault="00877FE0">
      <w:pPr>
        <w:pStyle w:val="1"/>
        <w:spacing w:line="240" w:lineRule="auto"/>
        <w:ind w:left="140" w:firstLine="700"/>
        <w:jc w:val="both"/>
      </w:pPr>
      <w:r>
        <w:rPr>
          <w:color w:val="202124"/>
        </w:rPr>
        <w:t>По мнению обучающихся, наиболее качественному усвоению образовательной программы способствуют следующие виды занятий: традиционные лекции; интерактивные формы; семинары; контрольные работы и рефераты; научно-исследовательская работа, курсовые и дипломные работы; практика; самостоятельная работа, а также практическая работа.</w:t>
      </w:r>
    </w:p>
    <w:p w14:paraId="4676598D" w14:textId="77777777" w:rsidR="009A2680" w:rsidRDefault="009A2680">
      <w:pPr>
        <w:pStyle w:val="1"/>
        <w:ind w:left="140" w:firstLine="700"/>
        <w:jc w:val="both"/>
      </w:pPr>
    </w:p>
    <w:p w14:paraId="324BC8FC" w14:textId="47F2BE2B" w:rsidR="00662420" w:rsidRDefault="00877FE0">
      <w:pPr>
        <w:pStyle w:val="1"/>
        <w:ind w:left="140" w:firstLine="700"/>
        <w:jc w:val="both"/>
      </w:pPr>
      <w:r>
        <w:rPr>
          <w:color w:val="202124"/>
        </w:rPr>
        <w:lastRenderedPageBreak/>
        <w:t>Уровень удовлетворенности раскрытия и реализации индивидуальных способностей по мнению обучающихся составляет:</w:t>
      </w:r>
    </w:p>
    <w:p w14:paraId="324BC8FD" w14:textId="0E499BC1" w:rsidR="00662420" w:rsidRDefault="00877FE0">
      <w:pPr>
        <w:pStyle w:val="1"/>
        <w:spacing w:after="260"/>
        <w:ind w:left="140" w:firstLine="700"/>
        <w:jc w:val="both"/>
      </w:pPr>
      <w:r>
        <w:rPr>
          <w:color w:val="202124"/>
        </w:rPr>
        <w:t>9</w:t>
      </w:r>
      <w:r w:rsidR="00CF7B3D">
        <w:rPr>
          <w:color w:val="202124"/>
        </w:rPr>
        <w:t>5</w:t>
      </w:r>
      <w:r>
        <w:rPr>
          <w:color w:val="202124"/>
        </w:rPr>
        <w:t xml:space="preserve">% обучающиеся удовлетворены, что получение знаний в </w:t>
      </w:r>
      <w:r w:rsidR="007C05A9">
        <w:rPr>
          <w:color w:val="202124"/>
        </w:rPr>
        <w:t>институте</w:t>
      </w:r>
      <w:r>
        <w:rPr>
          <w:color w:val="202124"/>
        </w:rPr>
        <w:t xml:space="preserve"> помогло (помогает) оценить свои индивидуальные способности и использовать их в учебном процессе;</w:t>
      </w:r>
    </w:p>
    <w:p w14:paraId="324BC90A" w14:textId="77777777" w:rsidR="00662420" w:rsidRDefault="00662420">
      <w:pPr>
        <w:spacing w:after="259" w:line="1" w:lineRule="exact"/>
      </w:pPr>
    </w:p>
    <w:p w14:paraId="324BC90B" w14:textId="5A275343" w:rsidR="00662420" w:rsidRDefault="00CF7B3D">
      <w:pPr>
        <w:pStyle w:val="1"/>
        <w:ind w:left="140" w:firstLine="700"/>
        <w:jc w:val="both"/>
      </w:pPr>
      <w:r>
        <w:rPr>
          <w:color w:val="202124"/>
        </w:rPr>
        <w:t>5</w:t>
      </w:r>
      <w:r w:rsidR="00877FE0">
        <w:rPr>
          <w:color w:val="202124"/>
        </w:rPr>
        <w:t>% считаю, что не развитие способностей определяет успех профессиональной деятельности, а реальные условия трудоустройства и построения карьеры;</w:t>
      </w:r>
    </w:p>
    <w:p w14:paraId="324BC90D" w14:textId="039F94E4" w:rsidR="00662420" w:rsidRDefault="00877FE0">
      <w:pPr>
        <w:pStyle w:val="1"/>
        <w:ind w:left="140" w:firstLine="700"/>
        <w:jc w:val="both"/>
      </w:pPr>
      <w:r>
        <w:t xml:space="preserve">Уровень удовлетворенности учебной и научной литературой, имеющейся в электронно-библиотечной системе </w:t>
      </w:r>
      <w:r w:rsidR="007C05A9">
        <w:t xml:space="preserve">(ЭБС) </w:t>
      </w:r>
      <w:proofErr w:type="gramStart"/>
      <w:r w:rsidR="007C05A9">
        <w:t xml:space="preserve">института </w:t>
      </w:r>
      <w:r>
        <w:t xml:space="preserve"> составил</w:t>
      </w:r>
      <w:proofErr w:type="gramEnd"/>
      <w:r>
        <w:t xml:space="preserve">: </w:t>
      </w:r>
      <w:r w:rsidR="007C05A9">
        <w:t xml:space="preserve">90 </w:t>
      </w:r>
      <w:r>
        <w:t xml:space="preserve">% полностью удовлетворены; 8%, скорее удовлетворены; </w:t>
      </w:r>
      <w:r w:rsidR="007C05A9">
        <w:t xml:space="preserve">2 </w:t>
      </w:r>
      <w:r>
        <w:t>% отчасти удовлетворен, отчасти нет.</w:t>
      </w:r>
    </w:p>
    <w:p w14:paraId="324BC90F" w14:textId="77777777" w:rsidR="00662420" w:rsidRDefault="00877FE0">
      <w:pPr>
        <w:pStyle w:val="1"/>
        <w:ind w:left="140" w:firstLine="700"/>
        <w:jc w:val="both"/>
      </w:pPr>
      <w:r>
        <w:t>100% обучающихся имели возможность оценить содержание, организацию и качество учебного процесса в целом, а также работы отдельных преподавателей.</w:t>
      </w:r>
    </w:p>
    <w:p w14:paraId="324BC910" w14:textId="40DD6F78" w:rsidR="00662420" w:rsidRDefault="00877FE0">
      <w:pPr>
        <w:pStyle w:val="1"/>
        <w:ind w:left="140" w:firstLine="700"/>
        <w:jc w:val="both"/>
      </w:pPr>
      <w:r>
        <w:t xml:space="preserve">Уровень удовлетворенности качеством подключения к ЭБС из любой точки, где есть сеть Интернет, так и внутри </w:t>
      </w:r>
      <w:proofErr w:type="gramStart"/>
      <w:r w:rsidR="00D10D81">
        <w:t xml:space="preserve">института </w:t>
      </w:r>
      <w:r>
        <w:t>,</w:t>
      </w:r>
      <w:proofErr w:type="gramEnd"/>
      <w:r>
        <w:t xml:space="preserve"> составил: </w:t>
      </w:r>
      <w:r w:rsidR="00D10D81">
        <w:t>95</w:t>
      </w:r>
      <w:r>
        <w:t xml:space="preserve">% полностью удовлетворены; </w:t>
      </w:r>
      <w:r w:rsidR="00D10D81">
        <w:t xml:space="preserve">5 </w:t>
      </w:r>
      <w:r>
        <w:t>%, скорее удовлетворены.</w:t>
      </w:r>
    </w:p>
    <w:p w14:paraId="324BC911" w14:textId="3EF9739D" w:rsidR="00662420" w:rsidRDefault="00877FE0">
      <w:pPr>
        <w:pStyle w:val="1"/>
        <w:spacing w:after="160" w:line="259" w:lineRule="auto"/>
        <w:ind w:left="140" w:firstLine="700"/>
        <w:jc w:val="both"/>
      </w:pPr>
      <w:r>
        <w:t xml:space="preserve">Уровень удовлетворенности объемом размещенных документов и учебно-методических материалов по изучаемой образовательной программе в </w:t>
      </w:r>
      <w:r w:rsidR="00D10D81">
        <w:rPr>
          <w:color w:val="333333"/>
          <w:shd w:val="clear" w:color="auto" w:fill="FFFFFF"/>
        </w:rPr>
        <w:t>э</w:t>
      </w:r>
      <w:r w:rsidR="00D10D81" w:rsidRPr="00D10D81">
        <w:rPr>
          <w:color w:val="333333"/>
          <w:shd w:val="clear" w:color="auto" w:fill="FFFFFF"/>
        </w:rPr>
        <w:t>лектронн</w:t>
      </w:r>
      <w:r w:rsidR="00D10D81">
        <w:rPr>
          <w:color w:val="333333"/>
          <w:shd w:val="clear" w:color="auto" w:fill="FFFFFF"/>
        </w:rPr>
        <w:t>ой</w:t>
      </w:r>
      <w:r w:rsidR="00D10D81" w:rsidRPr="00D10D81">
        <w:rPr>
          <w:color w:val="333333"/>
          <w:shd w:val="clear" w:color="auto" w:fill="FFFFFF"/>
        </w:rPr>
        <w:t> информационно-образовательная сред</w:t>
      </w:r>
      <w:r w:rsidR="00D10D81">
        <w:rPr>
          <w:color w:val="333333"/>
          <w:shd w:val="clear" w:color="auto" w:fill="FFFFFF"/>
        </w:rPr>
        <w:t>е</w:t>
      </w:r>
      <w:r w:rsidR="00D10D81">
        <w:t xml:space="preserve"> (</w:t>
      </w:r>
      <w:r>
        <w:t>ЭИОС</w:t>
      </w:r>
      <w:r w:rsidR="00D10D81">
        <w:t>)</w:t>
      </w:r>
      <w:r>
        <w:t xml:space="preserve"> </w:t>
      </w:r>
      <w:r w:rsidR="00D10D81">
        <w:t>института</w:t>
      </w:r>
      <w:r>
        <w:t xml:space="preserve"> (наличие учебных планов, рабочих программ дисциплин, программ практик и пр.) составил: 77 % полностью удовлетворены; 23%, скорее удовлетворены.</w:t>
      </w:r>
    </w:p>
    <w:p w14:paraId="324BC912" w14:textId="410FB5C0" w:rsidR="00662420" w:rsidRDefault="00877FE0">
      <w:pPr>
        <w:pStyle w:val="1"/>
        <w:ind w:left="140" w:firstLine="700"/>
        <w:jc w:val="both"/>
      </w:pPr>
      <w:r>
        <w:t xml:space="preserve">Анализ ответов на вопрос, о том проходил ли обучающийся практику, выявлено что из опрошенных </w:t>
      </w:r>
      <w:r w:rsidR="00B24439">
        <w:t xml:space="preserve">95 </w:t>
      </w:r>
      <w:r>
        <w:t>% прошли практику, 5% еще не проходили практику</w:t>
      </w:r>
    </w:p>
    <w:p w14:paraId="324BC913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консультацией по вопросам прохождения практики составил: 89% обучающихся полностью удовлетворены; 7% скорее удовлетворены; 1% скорее нет; 3% затрудняюсь ответить.</w:t>
      </w:r>
    </w:p>
    <w:p w14:paraId="324BC914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ознакомления с программой практики составил: 96% удовлетворены; 1% скорее нет; 3% затрудняюсь ответить.</w:t>
      </w:r>
    </w:p>
    <w:p w14:paraId="324BC915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учета мнения обучающегося при выборе базы практики составил: 96% удовлетворены; 1% скорее нет; 3% затрудняюсь ответить.</w:t>
      </w:r>
    </w:p>
    <w:p w14:paraId="324BC916" w14:textId="1248E952" w:rsidR="00662420" w:rsidRDefault="00877FE0">
      <w:pPr>
        <w:pStyle w:val="1"/>
        <w:spacing w:after="160" w:line="240" w:lineRule="auto"/>
        <w:ind w:left="140" w:firstLine="700"/>
        <w:jc w:val="both"/>
      </w:pPr>
      <w:r>
        <w:t xml:space="preserve">Уровень удовлетворенности помощью руководителя практики от </w:t>
      </w:r>
      <w:r w:rsidR="00970122">
        <w:t>института</w:t>
      </w:r>
      <w:r>
        <w:t xml:space="preserve"> в организации и контроле за прохождением практики составил: 91%</w:t>
      </w:r>
    </w:p>
    <w:p w14:paraId="324BC924" w14:textId="77777777" w:rsidR="00662420" w:rsidRDefault="00877FE0" w:rsidP="00B24439">
      <w:pPr>
        <w:pStyle w:val="1"/>
        <w:spacing w:line="240" w:lineRule="auto"/>
        <w:ind w:firstLine="0"/>
        <w:jc w:val="both"/>
      </w:pPr>
      <w:r>
        <w:t>обучающихся полностью удовлетворены; 5% скорее удовлетворены; 4% отчасти удовлетворен, отчасти нет.</w:t>
      </w:r>
    </w:p>
    <w:p w14:paraId="324BC925" w14:textId="77777777" w:rsidR="00662420" w:rsidRDefault="00877FE0">
      <w:pPr>
        <w:pStyle w:val="1"/>
        <w:tabs>
          <w:tab w:val="left" w:pos="3056"/>
        </w:tabs>
        <w:ind w:left="140" w:firstLine="700"/>
        <w:jc w:val="both"/>
      </w:pPr>
      <w:r>
        <w:t xml:space="preserve">Уровень удовлетворенности помощью руководителя практики от профильной организации в организации и контроле за прохождением практики </w:t>
      </w:r>
      <w:r>
        <w:lastRenderedPageBreak/>
        <w:t>составил:</w:t>
      </w:r>
      <w:r>
        <w:tab/>
        <w:t>86% полностью удовлетворены; 12%, скорее</w:t>
      </w:r>
    </w:p>
    <w:p w14:paraId="324BC926" w14:textId="77777777" w:rsidR="00662420" w:rsidRDefault="00877FE0">
      <w:pPr>
        <w:pStyle w:val="1"/>
        <w:ind w:firstLine="140"/>
        <w:jc w:val="both"/>
      </w:pPr>
      <w:r>
        <w:t>удовлетворены, 2% отчасти удовлетворен, отчасти нет.</w:t>
      </w:r>
    </w:p>
    <w:p w14:paraId="324BC927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возможностью применения полученных теоретических знаний, в ходе прохождения практики составил: 84% полностью удовлетворены; 9%, скорее удовлетворены, 7% отчасти удовлетворен, отчасти нет.</w:t>
      </w:r>
    </w:p>
    <w:p w14:paraId="324BC928" w14:textId="77777777" w:rsidR="00662420" w:rsidRDefault="00877FE0">
      <w:pPr>
        <w:pStyle w:val="1"/>
        <w:tabs>
          <w:tab w:val="left" w:pos="3056"/>
        </w:tabs>
        <w:ind w:left="140" w:firstLine="700"/>
        <w:jc w:val="both"/>
      </w:pPr>
      <w:r>
        <w:t>Уровень удовлетворенности объективностью итоговой оценки по практике составил:</w:t>
      </w:r>
      <w:r>
        <w:tab/>
        <w:t>82% полностью удовлетворены; 18%, скорее</w:t>
      </w:r>
    </w:p>
    <w:p w14:paraId="324BC929" w14:textId="77777777" w:rsidR="00662420" w:rsidRDefault="00877FE0">
      <w:pPr>
        <w:pStyle w:val="1"/>
        <w:ind w:firstLine="140"/>
        <w:jc w:val="both"/>
      </w:pPr>
      <w:r>
        <w:t>удовлетворены.</w:t>
      </w:r>
    </w:p>
    <w:p w14:paraId="324BC92A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организацией учебного процесса составляет: 91% полностью удовлетворены; 9%, скорее удовлетворены.</w:t>
      </w:r>
    </w:p>
    <w:p w14:paraId="324BC92B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качеством работы отдела сопровождения учебного процесса составляет: 87% полностью удовлетворены; 10%, скорее удовлетворены, 3% отчасти удовлетворен, отчасти нет.</w:t>
      </w:r>
    </w:p>
    <w:p w14:paraId="324BC92C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качеством обеспечения учебного процесса учебной, учебно-методической и научной литературой составляет: 100%. полностью удовлетворены; 3%, скорее удовлетворены.</w:t>
      </w:r>
    </w:p>
    <w:p w14:paraId="324BC92D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оснащенностью компьютерных классов, лабораторий и аудиторий составляет: 91% полностью удовлетворены; 8%, скорее удовлетворены, 1% отчасти удовлетворен, отчасти нет.</w:t>
      </w:r>
    </w:p>
    <w:p w14:paraId="324BC92E" w14:textId="7E75E77A" w:rsidR="00662420" w:rsidRDefault="00877FE0">
      <w:pPr>
        <w:pStyle w:val="1"/>
        <w:ind w:left="140" w:firstLine="700"/>
        <w:jc w:val="both"/>
      </w:pPr>
      <w:r>
        <w:t>Уровень удовлетворенности помещениями для самостоятельной работы (свободный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базам) составляет: 94% полностью удовлетворены; 6%, скорее удовлетворены.</w:t>
      </w:r>
    </w:p>
    <w:p w14:paraId="324BC92F" w14:textId="4F846DF2" w:rsidR="00662420" w:rsidRDefault="00877FE0">
      <w:pPr>
        <w:pStyle w:val="1"/>
        <w:tabs>
          <w:tab w:val="left" w:pos="7282"/>
        </w:tabs>
        <w:spacing w:line="257" w:lineRule="auto"/>
        <w:ind w:left="140" w:firstLine="700"/>
        <w:jc w:val="both"/>
      </w:pPr>
      <w:r>
        <w:t>Уровень удовлетворенности обучающихся педагогическим (</w:t>
      </w:r>
      <w:proofErr w:type="spellStart"/>
      <w:r>
        <w:t>научно</w:t>
      </w:r>
      <w:r>
        <w:softHyphen/>
        <w:t>педагогическим</w:t>
      </w:r>
      <w:proofErr w:type="spellEnd"/>
      <w:r>
        <w:t xml:space="preserve">) составом </w:t>
      </w:r>
      <w:proofErr w:type="gramStart"/>
      <w:r w:rsidR="0079370C">
        <w:t xml:space="preserve">института </w:t>
      </w:r>
      <w:r>
        <w:t xml:space="preserve"> составляет</w:t>
      </w:r>
      <w:proofErr w:type="gramEnd"/>
      <w:r>
        <w:t>:</w:t>
      </w:r>
      <w:r w:rsidR="00B24439">
        <w:t xml:space="preserve"> </w:t>
      </w:r>
      <w:r>
        <w:t>94% полностью</w:t>
      </w:r>
    </w:p>
    <w:p w14:paraId="324BC930" w14:textId="77777777" w:rsidR="00662420" w:rsidRDefault="00877FE0">
      <w:pPr>
        <w:pStyle w:val="1"/>
        <w:spacing w:after="160" w:line="257" w:lineRule="auto"/>
        <w:ind w:firstLine="140"/>
        <w:jc w:val="both"/>
      </w:pPr>
      <w:r>
        <w:t>удовлетворены; 6%, скорее удовлетворены.</w:t>
      </w:r>
    </w:p>
    <w:p w14:paraId="324BC93E" w14:textId="3502EB1C" w:rsidR="00662420" w:rsidRDefault="00877FE0" w:rsidP="00877FE0">
      <w:pPr>
        <w:pStyle w:val="1"/>
        <w:spacing w:after="80"/>
        <w:ind w:left="140" w:firstLine="700"/>
        <w:jc w:val="both"/>
      </w:pPr>
      <w:r>
        <w:t>Уровень удовлетворенности организацией проведения преподавателями индивидуальных консультаций в ходе семестра составляет: 85% полностью удовлетворены; 10%, скорее удовлетворены, 5% отчасти удовлетворен, отчасти нет</w:t>
      </w:r>
    </w:p>
    <w:p w14:paraId="324BC93F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возможностью получения дополнительного образования составляет: 97% полностью удовлетворены; 3%, скорее удовлетворены.</w:t>
      </w:r>
    </w:p>
    <w:p w14:paraId="324BC940" w14:textId="77777777" w:rsidR="00662420" w:rsidRDefault="00877FE0">
      <w:pPr>
        <w:pStyle w:val="1"/>
        <w:ind w:left="140" w:firstLine="700"/>
        <w:jc w:val="both"/>
      </w:pPr>
      <w:r>
        <w:t>Уровень удовлетворенности организацией научно-исследовательской деятельности (возможностью участия в конференциях, семинарах и т.п.) составляет: 90% полностью удовлетворены; 10%, скорее удовлетворены.</w:t>
      </w:r>
    </w:p>
    <w:p w14:paraId="324BC941" w14:textId="621FCD62" w:rsidR="00662420" w:rsidRDefault="00877FE0">
      <w:pPr>
        <w:pStyle w:val="1"/>
        <w:ind w:left="140" w:firstLine="700"/>
        <w:jc w:val="both"/>
      </w:pPr>
      <w:r>
        <w:t xml:space="preserve">Уровень удовлетворенности сервисами </w:t>
      </w:r>
      <w:r w:rsidR="00B24439">
        <w:t>института</w:t>
      </w:r>
      <w:r>
        <w:t xml:space="preserve"> по содействию трудоустройства выпускников (в перспективе по трудоустройству) составляет: 77% полностью удовлетворены; 23%, скорее удовлетворены.</w:t>
      </w:r>
    </w:p>
    <w:p w14:paraId="324BC942" w14:textId="77777777" w:rsidR="00662420" w:rsidRDefault="00877FE0">
      <w:pPr>
        <w:pStyle w:val="1"/>
        <w:ind w:left="140" w:firstLine="700"/>
        <w:jc w:val="both"/>
      </w:pPr>
      <w:r>
        <w:lastRenderedPageBreak/>
        <w:t xml:space="preserve">Уровень удовлетворенности организацией внеучебной деятельности </w:t>
      </w:r>
      <w:r>
        <w:rPr>
          <w:color w:val="202124"/>
        </w:rPr>
        <w:t xml:space="preserve">составляет: </w:t>
      </w:r>
      <w:r>
        <w:t>84% полностью удовлетворены; 9%, скорее удовлетворены, 7% отчасти удовлетворен, отчасти нет.</w:t>
      </w:r>
    </w:p>
    <w:p w14:paraId="324BC943" w14:textId="1BBF5420" w:rsidR="00662420" w:rsidRDefault="00877FE0">
      <w:pPr>
        <w:pStyle w:val="1"/>
        <w:spacing w:after="120"/>
        <w:ind w:left="140" w:firstLine="700"/>
        <w:jc w:val="both"/>
      </w:pPr>
      <w:r>
        <w:t xml:space="preserve">Анализ ответов на вопрос о том, что следует улучшить в области качества образования в </w:t>
      </w:r>
      <w:r w:rsidR="00B24439">
        <w:t>институте</w:t>
      </w:r>
      <w:r>
        <w:t>, получены следующее предложения: следует увеличить количество занятий по практической работе.</w:t>
      </w:r>
    </w:p>
    <w:p w14:paraId="480B134E" w14:textId="4A99E0D3" w:rsidR="008B1880" w:rsidRPr="008B1880" w:rsidRDefault="008B1880" w:rsidP="008B188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   </w:t>
      </w:r>
      <w:r w:rsidRPr="008B1880">
        <w:rPr>
          <w:rFonts w:ascii="Times New Roman" w:hAnsi="Times New Roman" w:cs="Times New Roman"/>
          <w:sz w:val="28"/>
          <w:szCs w:val="28"/>
        </w:rPr>
        <w:t>Результаты опроса показали, что общая удовлетворенность студентов различными сторонами образовательного процесса находится на высоком уровне. Тем не менее, при реализации программы остаются аспекты, требующие оптимизации и корректировки.</w:t>
      </w:r>
    </w:p>
    <w:p w14:paraId="2856F435" w14:textId="77777777" w:rsidR="008B1880" w:rsidRDefault="008B1880">
      <w:pPr>
        <w:pStyle w:val="1"/>
        <w:spacing w:after="120"/>
        <w:ind w:left="140" w:firstLine="700"/>
        <w:jc w:val="both"/>
      </w:pPr>
    </w:p>
    <w:sectPr w:rsidR="008B1880">
      <w:footerReference w:type="default" r:id="rId6"/>
      <w:footerReference w:type="first" r:id="rId7"/>
      <w:pgSz w:w="11900" w:h="16840"/>
      <w:pgMar w:top="562" w:right="703" w:bottom="752" w:left="154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0760" w14:textId="77777777" w:rsidR="00DE5361" w:rsidRDefault="00DE5361">
      <w:r>
        <w:separator/>
      </w:r>
    </w:p>
  </w:endnote>
  <w:endnote w:type="continuationSeparator" w:id="0">
    <w:p w14:paraId="5312E999" w14:textId="77777777" w:rsidR="00DE5361" w:rsidRDefault="00D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C946" w14:textId="77777777" w:rsidR="00662420" w:rsidRDefault="00877F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4BC948" wp14:editId="324BC949">
              <wp:simplePos x="0" y="0"/>
              <wp:positionH relativeFrom="page">
                <wp:posOffset>5991860</wp:posOffset>
              </wp:positionH>
              <wp:positionV relativeFrom="page">
                <wp:posOffset>10279380</wp:posOffset>
              </wp:positionV>
              <wp:extent cx="102425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BC94C" w14:textId="77777777" w:rsidR="00662420" w:rsidRDefault="00877FE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24BC94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1.8pt;margin-top:809.4pt;width:80.6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" filled="f" stroked="f">
              <v:textbox style="mso-fit-shape-to-text:t" inset="0,0,0,0">
                <w:txbxContent>
                  <w:p w14:paraId="324BC94C" w14:textId="77777777" w:rsidR="00662420" w:rsidRDefault="00877FE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C947" w14:textId="77777777" w:rsidR="00662420" w:rsidRDefault="00877F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24BC94A" wp14:editId="324BC94B">
              <wp:simplePos x="0" y="0"/>
              <wp:positionH relativeFrom="page">
                <wp:posOffset>6092190</wp:posOffset>
              </wp:positionH>
              <wp:positionV relativeFrom="page">
                <wp:posOffset>10279380</wp:posOffset>
              </wp:positionV>
              <wp:extent cx="92329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BC94D" w14:textId="77777777" w:rsidR="00662420" w:rsidRDefault="00877FE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из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24BC94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79.7pt;margin-top:809.4pt;width:72.7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" filled="f" stroked="f">
              <v:textbox style="mso-fit-shape-to-text:t" inset="0,0,0,0">
                <w:txbxContent>
                  <w:p w14:paraId="324BC94D" w14:textId="77777777" w:rsidR="00662420" w:rsidRDefault="00877FE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из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B858" w14:textId="77777777" w:rsidR="00DE5361" w:rsidRDefault="00DE5361"/>
  </w:footnote>
  <w:footnote w:type="continuationSeparator" w:id="0">
    <w:p w14:paraId="751CF273" w14:textId="77777777" w:rsidR="00DE5361" w:rsidRDefault="00DE53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20"/>
    <w:rsid w:val="00003CCB"/>
    <w:rsid w:val="0026365F"/>
    <w:rsid w:val="00662420"/>
    <w:rsid w:val="0079370C"/>
    <w:rsid w:val="007C05A9"/>
    <w:rsid w:val="00877FE0"/>
    <w:rsid w:val="008B1880"/>
    <w:rsid w:val="008F5582"/>
    <w:rsid w:val="00970122"/>
    <w:rsid w:val="009A2680"/>
    <w:rsid w:val="00A762D9"/>
    <w:rsid w:val="00B24439"/>
    <w:rsid w:val="00B80A90"/>
    <w:rsid w:val="00BB3AEF"/>
    <w:rsid w:val="00C340B3"/>
    <w:rsid w:val="00CE0E65"/>
    <w:rsid w:val="00CF7B3D"/>
    <w:rsid w:val="00D10D81"/>
    <w:rsid w:val="00D61239"/>
    <w:rsid w:val="00D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C8E5"/>
  <w15:docId w15:val="{5BEB539B-9C73-4AED-A84D-B68FF4F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Островидова</dc:creator>
  <cp:keywords/>
  <cp:lastModifiedBy>Андрей Каргин</cp:lastModifiedBy>
  <cp:revision>2</cp:revision>
  <dcterms:created xsi:type="dcterms:W3CDTF">2024-03-21T14:02:00Z</dcterms:created>
  <dcterms:modified xsi:type="dcterms:W3CDTF">2024-03-21T14:02:00Z</dcterms:modified>
</cp:coreProperties>
</file>